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1A94B8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/>
        <w:textAlignment w:val="auto"/>
        <w:rPr>
          <w:rFonts w:hint="eastAsia" w:eastAsiaTheme="minorEastAsia"/>
          <w:lang w:eastAsia="zh-CN"/>
        </w:rPr>
      </w:pPr>
      <w:r>
        <w:t xml:space="preserve">附件 </w:t>
      </w:r>
      <w:r>
        <w:rPr>
          <w:rFonts w:hint="eastAsia"/>
          <w:lang w:val="en-US" w:eastAsia="zh-CN"/>
        </w:rPr>
        <w:t>4</w:t>
      </w:r>
    </w:p>
    <w:p w14:paraId="02DBFD6A">
      <w:pPr>
        <w:jc w:val="center"/>
        <w:rPr>
          <w:rFonts w:hint="eastAsia" w:ascii="方正小标宋简体" w:hAnsi="方正小标宋简体" w:eastAsia="方正小标宋简体" w:cs="方正小标宋简体"/>
          <w:kern w:val="2"/>
          <w:sz w:val="36"/>
          <w:szCs w:val="36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kern w:val="2"/>
          <w:sz w:val="36"/>
          <w:szCs w:val="36"/>
          <w:lang w:val="en-US" w:eastAsia="zh-CN" w:bidi="ar-SA"/>
        </w:rPr>
        <w:t>已立项校级课程思政示范课程统计表</w:t>
      </w:r>
    </w:p>
    <w:tbl>
      <w:tblPr>
        <w:tblStyle w:val="4"/>
        <w:tblW w:w="871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6"/>
        <w:gridCol w:w="2738"/>
        <w:gridCol w:w="2738"/>
        <w:gridCol w:w="2223"/>
      </w:tblGrid>
      <w:tr w14:paraId="28E1CB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016" w:type="dxa"/>
          </w:tcPr>
          <w:p w14:paraId="4A2C6D3D">
            <w:pPr>
              <w:jc w:val="center"/>
              <w:rPr>
                <w:rFonts w:hint="eastAsia" w:eastAsiaTheme="minorEastAsia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序号</w:t>
            </w:r>
          </w:p>
        </w:tc>
        <w:tc>
          <w:tcPr>
            <w:tcW w:w="2738" w:type="dxa"/>
          </w:tcPr>
          <w:p w14:paraId="5BBAF1BE"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课程名称</w:t>
            </w:r>
          </w:p>
        </w:tc>
        <w:tc>
          <w:tcPr>
            <w:tcW w:w="2738" w:type="dxa"/>
          </w:tcPr>
          <w:p w14:paraId="7AF580D0">
            <w:pPr>
              <w:jc w:val="center"/>
              <w:rPr>
                <w:rFonts w:hint="default" w:eastAsiaTheme="minorEastAsia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所属二级学院</w:t>
            </w:r>
          </w:p>
        </w:tc>
        <w:tc>
          <w:tcPr>
            <w:tcW w:w="2223" w:type="dxa"/>
          </w:tcPr>
          <w:p w14:paraId="33C1ABDC">
            <w:pPr>
              <w:jc w:val="center"/>
              <w:rPr>
                <w:rFonts w:hint="default" w:eastAsiaTheme="minorEastAsia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所属专业</w:t>
            </w:r>
          </w:p>
        </w:tc>
      </w:tr>
      <w:tr w14:paraId="099536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016" w:type="dxa"/>
            <w:vAlign w:val="center"/>
          </w:tcPr>
          <w:p w14:paraId="671A6B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2738" w:type="dxa"/>
            <w:vAlign w:val="center"/>
          </w:tcPr>
          <w:p w14:paraId="2B1E55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广告设计</w:t>
            </w:r>
          </w:p>
        </w:tc>
        <w:tc>
          <w:tcPr>
            <w:tcW w:w="2738" w:type="dxa"/>
            <w:vAlign w:val="center"/>
          </w:tcPr>
          <w:p w14:paraId="454B5E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2223" w:type="dxa"/>
            <w:vAlign w:val="center"/>
          </w:tcPr>
          <w:p w14:paraId="2EB836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视觉传达设计</w:t>
            </w:r>
          </w:p>
        </w:tc>
      </w:tr>
      <w:tr w14:paraId="1EE588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016" w:type="dxa"/>
            <w:vAlign w:val="center"/>
          </w:tcPr>
          <w:p w14:paraId="2B45DA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2738" w:type="dxa"/>
            <w:vAlign w:val="center"/>
          </w:tcPr>
          <w:p w14:paraId="5BD397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品牌设计与VI</w:t>
            </w:r>
          </w:p>
        </w:tc>
        <w:tc>
          <w:tcPr>
            <w:tcW w:w="2738" w:type="dxa"/>
            <w:vAlign w:val="center"/>
          </w:tcPr>
          <w:p w14:paraId="487FA7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2223" w:type="dxa"/>
            <w:vAlign w:val="center"/>
          </w:tcPr>
          <w:p w14:paraId="30A4E3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视觉传达设计</w:t>
            </w:r>
          </w:p>
        </w:tc>
      </w:tr>
      <w:tr w14:paraId="338B04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016" w:type="dxa"/>
            <w:vAlign w:val="center"/>
          </w:tcPr>
          <w:p w14:paraId="6664C3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2738" w:type="dxa"/>
            <w:vAlign w:val="center"/>
          </w:tcPr>
          <w:p w14:paraId="53DE97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包装设计</w:t>
            </w:r>
          </w:p>
        </w:tc>
        <w:tc>
          <w:tcPr>
            <w:tcW w:w="2738" w:type="dxa"/>
            <w:vAlign w:val="center"/>
          </w:tcPr>
          <w:p w14:paraId="445837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2223" w:type="dxa"/>
            <w:vAlign w:val="center"/>
          </w:tcPr>
          <w:p w14:paraId="4B0C8D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视觉传达设计</w:t>
            </w:r>
          </w:p>
        </w:tc>
      </w:tr>
      <w:tr w14:paraId="12733D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016" w:type="dxa"/>
            <w:vAlign w:val="center"/>
          </w:tcPr>
          <w:p w14:paraId="463107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  <w:tc>
          <w:tcPr>
            <w:tcW w:w="2738" w:type="dxa"/>
            <w:vAlign w:val="center"/>
          </w:tcPr>
          <w:p w14:paraId="39D130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文创产品设计</w:t>
            </w:r>
          </w:p>
        </w:tc>
        <w:tc>
          <w:tcPr>
            <w:tcW w:w="2738" w:type="dxa"/>
            <w:vAlign w:val="center"/>
          </w:tcPr>
          <w:p w14:paraId="1AE346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2223" w:type="dxa"/>
            <w:vAlign w:val="center"/>
          </w:tcPr>
          <w:p w14:paraId="747BC1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视觉传达设计</w:t>
            </w:r>
          </w:p>
        </w:tc>
      </w:tr>
      <w:tr w14:paraId="0A930E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016" w:type="dxa"/>
            <w:vAlign w:val="center"/>
          </w:tcPr>
          <w:p w14:paraId="79817E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  <w:tc>
          <w:tcPr>
            <w:tcW w:w="2738" w:type="dxa"/>
            <w:vAlign w:val="center"/>
          </w:tcPr>
          <w:p w14:paraId="19849B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综合创意设计与制作</w:t>
            </w:r>
          </w:p>
        </w:tc>
        <w:tc>
          <w:tcPr>
            <w:tcW w:w="2738" w:type="dxa"/>
            <w:vAlign w:val="center"/>
          </w:tcPr>
          <w:p w14:paraId="2F6B98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2223" w:type="dxa"/>
            <w:vAlign w:val="center"/>
          </w:tcPr>
          <w:p w14:paraId="2E4DFC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服装与服饰设计</w:t>
            </w:r>
          </w:p>
        </w:tc>
      </w:tr>
      <w:tr w14:paraId="1AAF90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016" w:type="dxa"/>
            <w:vAlign w:val="center"/>
          </w:tcPr>
          <w:p w14:paraId="0F415F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</w:t>
            </w:r>
          </w:p>
        </w:tc>
        <w:tc>
          <w:tcPr>
            <w:tcW w:w="2738" w:type="dxa"/>
            <w:vAlign w:val="center"/>
          </w:tcPr>
          <w:p w14:paraId="648D93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产品设计I</w:t>
            </w:r>
          </w:p>
        </w:tc>
        <w:tc>
          <w:tcPr>
            <w:tcW w:w="2738" w:type="dxa"/>
            <w:vAlign w:val="center"/>
          </w:tcPr>
          <w:p w14:paraId="3E260A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2223" w:type="dxa"/>
            <w:vAlign w:val="center"/>
          </w:tcPr>
          <w:p w14:paraId="3175C3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产品设计</w:t>
            </w:r>
          </w:p>
        </w:tc>
      </w:tr>
      <w:tr w14:paraId="3F72F9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016" w:type="dxa"/>
            <w:vAlign w:val="center"/>
          </w:tcPr>
          <w:p w14:paraId="0A3A13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</w:t>
            </w:r>
          </w:p>
        </w:tc>
        <w:tc>
          <w:tcPr>
            <w:tcW w:w="2738" w:type="dxa"/>
            <w:vAlign w:val="center"/>
          </w:tcPr>
          <w:p w14:paraId="4DF81E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动画项目创作</w:t>
            </w:r>
          </w:p>
        </w:tc>
        <w:tc>
          <w:tcPr>
            <w:tcW w:w="2738" w:type="dxa"/>
            <w:vAlign w:val="center"/>
          </w:tcPr>
          <w:p w14:paraId="66A7CE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2223" w:type="dxa"/>
            <w:vAlign w:val="center"/>
          </w:tcPr>
          <w:p w14:paraId="27C47A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动画</w:t>
            </w:r>
          </w:p>
        </w:tc>
      </w:tr>
      <w:tr w14:paraId="628966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016" w:type="dxa"/>
            <w:vAlign w:val="center"/>
          </w:tcPr>
          <w:p w14:paraId="3D7E11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</w:t>
            </w:r>
          </w:p>
        </w:tc>
        <w:tc>
          <w:tcPr>
            <w:tcW w:w="2738" w:type="dxa"/>
            <w:vAlign w:val="center"/>
          </w:tcPr>
          <w:p w14:paraId="795604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游戏动画设计</w:t>
            </w:r>
          </w:p>
        </w:tc>
        <w:tc>
          <w:tcPr>
            <w:tcW w:w="2738" w:type="dxa"/>
            <w:vAlign w:val="center"/>
          </w:tcPr>
          <w:p w14:paraId="3AC511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2223" w:type="dxa"/>
            <w:vAlign w:val="center"/>
          </w:tcPr>
          <w:p w14:paraId="19940E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动画</w:t>
            </w:r>
          </w:p>
        </w:tc>
      </w:tr>
      <w:tr w14:paraId="7ABBEF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016" w:type="dxa"/>
            <w:vAlign w:val="center"/>
          </w:tcPr>
          <w:p w14:paraId="46AC05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</w:t>
            </w:r>
          </w:p>
        </w:tc>
        <w:tc>
          <w:tcPr>
            <w:tcW w:w="2738" w:type="dxa"/>
            <w:vAlign w:val="center"/>
          </w:tcPr>
          <w:p w14:paraId="693216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数字摄像技术</w:t>
            </w:r>
          </w:p>
        </w:tc>
        <w:tc>
          <w:tcPr>
            <w:tcW w:w="2738" w:type="dxa"/>
            <w:vAlign w:val="center"/>
          </w:tcPr>
          <w:p w14:paraId="2D0374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2223" w:type="dxa"/>
            <w:vAlign w:val="center"/>
          </w:tcPr>
          <w:p w14:paraId="0CD17C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数字媒体艺术</w:t>
            </w:r>
          </w:p>
        </w:tc>
      </w:tr>
      <w:tr w14:paraId="716F86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016" w:type="dxa"/>
            <w:vAlign w:val="center"/>
          </w:tcPr>
          <w:p w14:paraId="5D2F00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</w:t>
            </w:r>
          </w:p>
        </w:tc>
        <w:tc>
          <w:tcPr>
            <w:tcW w:w="2738" w:type="dxa"/>
            <w:vAlign w:val="center"/>
          </w:tcPr>
          <w:p w14:paraId="775284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视听语言</w:t>
            </w:r>
          </w:p>
        </w:tc>
        <w:tc>
          <w:tcPr>
            <w:tcW w:w="2738" w:type="dxa"/>
            <w:vAlign w:val="center"/>
          </w:tcPr>
          <w:p w14:paraId="1EE01B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2223" w:type="dxa"/>
            <w:vAlign w:val="center"/>
          </w:tcPr>
          <w:p w14:paraId="63D80F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数字媒体艺术</w:t>
            </w:r>
          </w:p>
        </w:tc>
      </w:tr>
      <w:tr w14:paraId="05CB09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016" w:type="dxa"/>
            <w:vAlign w:val="center"/>
          </w:tcPr>
          <w:p w14:paraId="5BFE84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</w:t>
            </w:r>
          </w:p>
        </w:tc>
        <w:tc>
          <w:tcPr>
            <w:tcW w:w="2738" w:type="dxa"/>
            <w:vAlign w:val="center"/>
          </w:tcPr>
          <w:p w14:paraId="48F3DD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陈设设计</w:t>
            </w:r>
          </w:p>
        </w:tc>
        <w:tc>
          <w:tcPr>
            <w:tcW w:w="2738" w:type="dxa"/>
            <w:vAlign w:val="center"/>
          </w:tcPr>
          <w:p w14:paraId="2BAD89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2223" w:type="dxa"/>
            <w:vAlign w:val="center"/>
          </w:tcPr>
          <w:p w14:paraId="564CFE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环境设计</w:t>
            </w:r>
          </w:p>
        </w:tc>
      </w:tr>
      <w:tr w14:paraId="7D3B50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016" w:type="dxa"/>
            <w:vAlign w:val="center"/>
          </w:tcPr>
          <w:p w14:paraId="34EA22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</w:t>
            </w:r>
          </w:p>
        </w:tc>
        <w:tc>
          <w:tcPr>
            <w:tcW w:w="2738" w:type="dxa"/>
            <w:vAlign w:val="center"/>
          </w:tcPr>
          <w:p w14:paraId="22AEF1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展示空间设计</w:t>
            </w:r>
          </w:p>
        </w:tc>
        <w:tc>
          <w:tcPr>
            <w:tcW w:w="2738" w:type="dxa"/>
            <w:vAlign w:val="center"/>
          </w:tcPr>
          <w:p w14:paraId="1484B2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2223" w:type="dxa"/>
            <w:vAlign w:val="center"/>
          </w:tcPr>
          <w:p w14:paraId="53B6B3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环境设计</w:t>
            </w:r>
          </w:p>
        </w:tc>
      </w:tr>
      <w:tr w14:paraId="6F10B0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016" w:type="dxa"/>
            <w:vAlign w:val="center"/>
          </w:tcPr>
          <w:p w14:paraId="03B849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</w:t>
            </w:r>
          </w:p>
        </w:tc>
        <w:tc>
          <w:tcPr>
            <w:tcW w:w="2738" w:type="dxa"/>
            <w:vAlign w:val="center"/>
          </w:tcPr>
          <w:p w14:paraId="2A9E55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手绘表现手法</w:t>
            </w:r>
          </w:p>
        </w:tc>
        <w:tc>
          <w:tcPr>
            <w:tcW w:w="2738" w:type="dxa"/>
            <w:vAlign w:val="center"/>
          </w:tcPr>
          <w:p w14:paraId="31F158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2223" w:type="dxa"/>
            <w:vAlign w:val="center"/>
          </w:tcPr>
          <w:p w14:paraId="13626A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环境设计</w:t>
            </w:r>
          </w:p>
        </w:tc>
      </w:tr>
      <w:tr w14:paraId="57A6AD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016" w:type="dxa"/>
            <w:vAlign w:val="center"/>
          </w:tcPr>
          <w:p w14:paraId="11F4A4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</w:t>
            </w:r>
          </w:p>
        </w:tc>
        <w:tc>
          <w:tcPr>
            <w:tcW w:w="2738" w:type="dxa"/>
            <w:vAlign w:val="center"/>
          </w:tcPr>
          <w:p w14:paraId="03AC43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办公空间设计</w:t>
            </w:r>
          </w:p>
        </w:tc>
        <w:tc>
          <w:tcPr>
            <w:tcW w:w="2738" w:type="dxa"/>
            <w:vAlign w:val="center"/>
          </w:tcPr>
          <w:p w14:paraId="76FC87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2223" w:type="dxa"/>
            <w:vAlign w:val="center"/>
          </w:tcPr>
          <w:p w14:paraId="5708F7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环境设计</w:t>
            </w:r>
          </w:p>
        </w:tc>
      </w:tr>
      <w:tr w14:paraId="5F7837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016" w:type="dxa"/>
            <w:vAlign w:val="center"/>
          </w:tcPr>
          <w:p w14:paraId="1D4BDE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</w:t>
            </w:r>
          </w:p>
        </w:tc>
        <w:tc>
          <w:tcPr>
            <w:tcW w:w="2738" w:type="dxa"/>
            <w:vAlign w:val="center"/>
          </w:tcPr>
          <w:p w14:paraId="2EAEB3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城市公共设施设计</w:t>
            </w:r>
          </w:p>
        </w:tc>
        <w:tc>
          <w:tcPr>
            <w:tcW w:w="2738" w:type="dxa"/>
            <w:vAlign w:val="center"/>
          </w:tcPr>
          <w:p w14:paraId="6E1483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2223" w:type="dxa"/>
            <w:vAlign w:val="center"/>
          </w:tcPr>
          <w:p w14:paraId="7C04AC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环境设计</w:t>
            </w:r>
          </w:p>
        </w:tc>
      </w:tr>
      <w:tr w14:paraId="43FEB9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016" w:type="dxa"/>
            <w:vAlign w:val="center"/>
          </w:tcPr>
          <w:p w14:paraId="2B8EAC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</w:t>
            </w:r>
          </w:p>
        </w:tc>
        <w:tc>
          <w:tcPr>
            <w:tcW w:w="2738" w:type="dxa"/>
            <w:vAlign w:val="center"/>
          </w:tcPr>
          <w:p w14:paraId="6CE7DC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传统雕塑</w:t>
            </w:r>
          </w:p>
        </w:tc>
        <w:tc>
          <w:tcPr>
            <w:tcW w:w="2738" w:type="dxa"/>
            <w:vAlign w:val="center"/>
          </w:tcPr>
          <w:p w14:paraId="2FC930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2223" w:type="dxa"/>
            <w:vAlign w:val="center"/>
          </w:tcPr>
          <w:p w14:paraId="13284D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雕塑</w:t>
            </w:r>
          </w:p>
        </w:tc>
      </w:tr>
      <w:tr w14:paraId="6B96ED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016" w:type="dxa"/>
            <w:vAlign w:val="center"/>
          </w:tcPr>
          <w:p w14:paraId="63A1B5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17</w:t>
            </w:r>
          </w:p>
        </w:tc>
        <w:tc>
          <w:tcPr>
            <w:tcW w:w="2738" w:type="dxa"/>
            <w:vAlign w:val="center"/>
          </w:tcPr>
          <w:p w14:paraId="6AF170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综合材料雕塑创作</w:t>
            </w:r>
          </w:p>
        </w:tc>
        <w:tc>
          <w:tcPr>
            <w:tcW w:w="2738" w:type="dxa"/>
            <w:vAlign w:val="center"/>
          </w:tcPr>
          <w:p w14:paraId="63B8D9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2223" w:type="dxa"/>
            <w:vAlign w:val="center"/>
          </w:tcPr>
          <w:p w14:paraId="09965A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雕塑</w:t>
            </w:r>
          </w:p>
        </w:tc>
      </w:tr>
      <w:tr w14:paraId="3D0BDB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016" w:type="dxa"/>
            <w:vAlign w:val="center"/>
          </w:tcPr>
          <w:p w14:paraId="283E04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18</w:t>
            </w:r>
          </w:p>
        </w:tc>
        <w:tc>
          <w:tcPr>
            <w:tcW w:w="2738" w:type="dxa"/>
            <w:vAlign w:val="center"/>
          </w:tcPr>
          <w:p w14:paraId="52FA42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风景写生</w:t>
            </w:r>
          </w:p>
        </w:tc>
        <w:tc>
          <w:tcPr>
            <w:tcW w:w="2738" w:type="dxa"/>
            <w:vAlign w:val="center"/>
          </w:tcPr>
          <w:p w14:paraId="7A2C79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2223" w:type="dxa"/>
            <w:vAlign w:val="center"/>
          </w:tcPr>
          <w:p w14:paraId="0B4839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绘画</w:t>
            </w:r>
          </w:p>
        </w:tc>
      </w:tr>
      <w:tr w14:paraId="214E7A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016" w:type="dxa"/>
            <w:vAlign w:val="center"/>
          </w:tcPr>
          <w:p w14:paraId="7DDEA7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19</w:t>
            </w:r>
          </w:p>
        </w:tc>
        <w:tc>
          <w:tcPr>
            <w:tcW w:w="2738" w:type="dxa"/>
            <w:vAlign w:val="center"/>
          </w:tcPr>
          <w:p w14:paraId="31EC8A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材料与技法</w:t>
            </w:r>
          </w:p>
        </w:tc>
        <w:tc>
          <w:tcPr>
            <w:tcW w:w="2738" w:type="dxa"/>
            <w:vAlign w:val="center"/>
          </w:tcPr>
          <w:p w14:paraId="5C5B3C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2223" w:type="dxa"/>
            <w:vAlign w:val="center"/>
          </w:tcPr>
          <w:p w14:paraId="603F67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绘画</w:t>
            </w:r>
          </w:p>
        </w:tc>
      </w:tr>
      <w:tr w14:paraId="0251EA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016" w:type="dxa"/>
            <w:vAlign w:val="center"/>
          </w:tcPr>
          <w:p w14:paraId="3A03CA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</w:t>
            </w:r>
          </w:p>
        </w:tc>
        <w:tc>
          <w:tcPr>
            <w:tcW w:w="2738" w:type="dxa"/>
            <w:vAlign w:val="center"/>
          </w:tcPr>
          <w:p w14:paraId="1207A3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素描</w:t>
            </w:r>
          </w:p>
        </w:tc>
        <w:tc>
          <w:tcPr>
            <w:tcW w:w="2738" w:type="dxa"/>
            <w:vAlign w:val="center"/>
          </w:tcPr>
          <w:p w14:paraId="13A020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2223" w:type="dxa"/>
            <w:vAlign w:val="center"/>
          </w:tcPr>
          <w:p w14:paraId="43D6D4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绘画</w:t>
            </w:r>
          </w:p>
        </w:tc>
      </w:tr>
      <w:tr w14:paraId="1DE7CA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016" w:type="dxa"/>
            <w:vAlign w:val="center"/>
          </w:tcPr>
          <w:p w14:paraId="59824F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21</w:t>
            </w:r>
          </w:p>
        </w:tc>
        <w:tc>
          <w:tcPr>
            <w:tcW w:w="2738" w:type="dxa"/>
            <w:vAlign w:val="center"/>
          </w:tcPr>
          <w:p w14:paraId="7D35AA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中国画创作（二）</w:t>
            </w:r>
          </w:p>
        </w:tc>
        <w:tc>
          <w:tcPr>
            <w:tcW w:w="2738" w:type="dxa"/>
            <w:vAlign w:val="center"/>
          </w:tcPr>
          <w:p w14:paraId="503CC5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2223" w:type="dxa"/>
            <w:vAlign w:val="center"/>
          </w:tcPr>
          <w:p w14:paraId="2C5B36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绘画</w:t>
            </w:r>
          </w:p>
        </w:tc>
      </w:tr>
      <w:tr w14:paraId="5F9226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016" w:type="dxa"/>
            <w:vAlign w:val="center"/>
          </w:tcPr>
          <w:p w14:paraId="607ADC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</w:t>
            </w:r>
          </w:p>
        </w:tc>
        <w:tc>
          <w:tcPr>
            <w:tcW w:w="2738" w:type="dxa"/>
            <w:vAlign w:val="center"/>
          </w:tcPr>
          <w:p w14:paraId="4731DA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三笔字</w:t>
            </w:r>
          </w:p>
        </w:tc>
        <w:tc>
          <w:tcPr>
            <w:tcW w:w="2738" w:type="dxa"/>
            <w:vAlign w:val="center"/>
          </w:tcPr>
          <w:p w14:paraId="5A7886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书法学院</w:t>
            </w:r>
          </w:p>
        </w:tc>
        <w:tc>
          <w:tcPr>
            <w:tcW w:w="2223" w:type="dxa"/>
            <w:vAlign w:val="center"/>
          </w:tcPr>
          <w:p w14:paraId="526ABD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书法学</w:t>
            </w:r>
          </w:p>
        </w:tc>
      </w:tr>
      <w:tr w14:paraId="1E5321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016" w:type="dxa"/>
            <w:vAlign w:val="center"/>
          </w:tcPr>
          <w:p w14:paraId="2130FA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23</w:t>
            </w:r>
          </w:p>
        </w:tc>
        <w:tc>
          <w:tcPr>
            <w:tcW w:w="2738" w:type="dxa"/>
            <w:vAlign w:val="center"/>
          </w:tcPr>
          <w:p w14:paraId="69A85B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舞蹈剧目编排</w:t>
            </w:r>
          </w:p>
        </w:tc>
        <w:tc>
          <w:tcPr>
            <w:tcW w:w="2738" w:type="dxa"/>
            <w:vAlign w:val="center"/>
          </w:tcPr>
          <w:p w14:paraId="06830E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舞蹈学院</w:t>
            </w:r>
          </w:p>
        </w:tc>
        <w:tc>
          <w:tcPr>
            <w:tcW w:w="2223" w:type="dxa"/>
            <w:vAlign w:val="center"/>
          </w:tcPr>
          <w:p w14:paraId="1D62B6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舞蹈表演</w:t>
            </w:r>
          </w:p>
        </w:tc>
      </w:tr>
      <w:tr w14:paraId="7BE873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016" w:type="dxa"/>
            <w:vAlign w:val="center"/>
          </w:tcPr>
          <w:p w14:paraId="103249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24</w:t>
            </w:r>
          </w:p>
        </w:tc>
        <w:tc>
          <w:tcPr>
            <w:tcW w:w="2738" w:type="dxa"/>
            <w:vAlign w:val="center"/>
          </w:tcPr>
          <w:p w14:paraId="7585E8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大学计算机基础（一）</w:t>
            </w:r>
          </w:p>
        </w:tc>
        <w:tc>
          <w:tcPr>
            <w:tcW w:w="2738" w:type="dxa"/>
            <w:vAlign w:val="center"/>
          </w:tcPr>
          <w:p w14:paraId="5DDFEA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通识教育学院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（体育部）</w:t>
            </w:r>
          </w:p>
        </w:tc>
        <w:tc>
          <w:tcPr>
            <w:tcW w:w="2223" w:type="dxa"/>
            <w:vAlign w:val="center"/>
          </w:tcPr>
          <w:p w14:paraId="39BD319A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  <w:tr w14:paraId="4CED61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016" w:type="dxa"/>
            <w:vAlign w:val="center"/>
          </w:tcPr>
          <w:p w14:paraId="3244C0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25</w:t>
            </w:r>
          </w:p>
        </w:tc>
        <w:tc>
          <w:tcPr>
            <w:tcW w:w="2738" w:type="dxa"/>
            <w:vAlign w:val="center"/>
          </w:tcPr>
          <w:p w14:paraId="41B277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中国艺术设计史</w:t>
            </w:r>
          </w:p>
        </w:tc>
        <w:tc>
          <w:tcPr>
            <w:tcW w:w="2738" w:type="dxa"/>
            <w:vAlign w:val="center"/>
          </w:tcPr>
          <w:p w14:paraId="5175C5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通识教育学院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（体育部）</w:t>
            </w:r>
          </w:p>
        </w:tc>
        <w:tc>
          <w:tcPr>
            <w:tcW w:w="2223" w:type="dxa"/>
            <w:vAlign w:val="center"/>
          </w:tcPr>
          <w:p w14:paraId="25CA04CA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  <w:tr w14:paraId="007A71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016" w:type="dxa"/>
            <w:vAlign w:val="center"/>
          </w:tcPr>
          <w:p w14:paraId="6C3BD9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26</w:t>
            </w:r>
          </w:p>
        </w:tc>
        <w:tc>
          <w:tcPr>
            <w:tcW w:w="2738" w:type="dxa"/>
            <w:vAlign w:val="center"/>
          </w:tcPr>
          <w:p w14:paraId="4F0465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大学英语（一）</w:t>
            </w:r>
          </w:p>
        </w:tc>
        <w:tc>
          <w:tcPr>
            <w:tcW w:w="2738" w:type="dxa"/>
            <w:vAlign w:val="center"/>
          </w:tcPr>
          <w:p w14:paraId="3C4B72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通识教育学院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（体育部）</w:t>
            </w:r>
          </w:p>
        </w:tc>
        <w:tc>
          <w:tcPr>
            <w:tcW w:w="2223" w:type="dxa"/>
            <w:vAlign w:val="center"/>
          </w:tcPr>
          <w:p w14:paraId="048C9B7E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  <w:tr w14:paraId="3AE0D7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016" w:type="dxa"/>
            <w:vAlign w:val="center"/>
          </w:tcPr>
          <w:p w14:paraId="20BCD2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27</w:t>
            </w:r>
          </w:p>
        </w:tc>
        <w:tc>
          <w:tcPr>
            <w:tcW w:w="2738" w:type="dxa"/>
            <w:vAlign w:val="center"/>
          </w:tcPr>
          <w:p w14:paraId="011A8F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“最美涠洲”综合实践教学</w:t>
            </w:r>
          </w:p>
        </w:tc>
        <w:tc>
          <w:tcPr>
            <w:tcW w:w="2738" w:type="dxa"/>
            <w:vAlign w:val="center"/>
          </w:tcPr>
          <w:p w14:paraId="3276BA4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2223" w:type="dxa"/>
            <w:vAlign w:val="center"/>
          </w:tcPr>
          <w:p w14:paraId="3C233659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</w:tbl>
    <w:p w14:paraId="21F096C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/>
        <w:jc w:val="left"/>
        <w:textAlignment w:val="center"/>
        <w:rPr>
          <w:rFonts w:hint="default" w:ascii="宋体" w:hAnsi="宋体" w:eastAsia="宋体" w:cs="宋体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注：未立项校级课程思政示范课程的专业有：播音与主持艺术、摄影、美术学、哲学、学前教</w:t>
      </w:r>
      <w:bookmarkStart w:id="0" w:name="_GoBack"/>
      <w:bookmarkEnd w:id="0"/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育、汉语言文学。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QzZjA4NzY4ZjY1NTRiZmE4MTE2ZDE2MmZhZjgwZGEifQ=="/>
    <w:docVar w:name="KSO_WPS_MARK_KEY" w:val="21afb2fc-93ba-44aa-8e8c-0c7849fd514b"/>
  </w:docVars>
  <w:rsids>
    <w:rsidRoot w:val="64770D42"/>
    <w:rsid w:val="00141437"/>
    <w:rsid w:val="04B40D05"/>
    <w:rsid w:val="1A183EBC"/>
    <w:rsid w:val="1A1A065A"/>
    <w:rsid w:val="475A6F85"/>
    <w:rsid w:val="507F02FE"/>
    <w:rsid w:val="64770D42"/>
    <w:rsid w:val="6E923C2D"/>
    <w:rsid w:val="7F023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sz w:val="32"/>
      <w:szCs w:val="32"/>
    </w:r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143</Words>
  <Characters>150</Characters>
  <Lines>0</Lines>
  <Paragraphs>0</Paragraphs>
  <TotalTime>1</TotalTime>
  <ScaleCrop>false</ScaleCrop>
  <LinksUpToDate>false</LinksUpToDate>
  <CharactersWithSpaces>151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2025-04-07T09:38:00Z</dcterms:created>
  <dc:creator>Ajay阿杰</dc:creator>
  <cp:lastModifiedBy>Ajay阿杰</cp:lastModifiedBy>
  <dcterms:modified xsi:type="dcterms:W3CDTF">2025-04-08T03:37:08Z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25E6E1493C5042BC91C90B42CFC6744F_13</vt:lpwstr>
  </property>
</Properties>
</file>