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7F4CF8">
      <w:pPr>
        <w:widowControl/>
        <w:jc w:val="left"/>
        <w:rPr>
          <w:rFonts w:hint="eastAsia" w:ascii="仿宋" w:hAnsi="仿宋" w:eastAsia="方正仿宋简体" w:cs="宋体"/>
          <w:b/>
          <w:kern w:val="0"/>
          <w:sz w:val="32"/>
          <w:szCs w:val="32"/>
          <w:lang w:eastAsia="zh-CN"/>
        </w:rPr>
      </w:pPr>
      <w:bookmarkStart w:id="0" w:name="_Toc24202"/>
      <w:bookmarkStart w:id="1" w:name="_Toc20123"/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TW" w:eastAsia="zh-TW" w:bidi="zh-TW"/>
        </w:rPr>
        <w:t>附件</w:t>
      </w:r>
      <w:bookmarkEnd w:id="0"/>
      <w:bookmarkEnd w:id="1"/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zh-TW"/>
        </w:rPr>
        <w:t>1</w:t>
      </w:r>
    </w:p>
    <w:p w14:paraId="5AAB32B6">
      <w:pPr>
        <w:spacing w:after="120" w:afterLines="50" w:line="57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 w:bidi="zh-TW"/>
        </w:rPr>
      </w:pPr>
      <w:bookmarkStart w:id="2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 w:bidi="zh-TW"/>
        </w:rPr>
        <w:t>哲学学院结业学生名单汇总表</w:t>
      </w:r>
      <w:bookmarkEnd w:id="2"/>
    </w:p>
    <w:p w14:paraId="22B4C3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afterLines="50" w:line="240" w:lineRule="auto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4"/>
          <w:szCs w:val="24"/>
          <w:lang w:val="en-US" w:eastAsia="zh-TW" w:bidi="zh-TW"/>
        </w:rPr>
      </w:pPr>
    </w:p>
    <w:tbl>
      <w:tblPr>
        <w:tblStyle w:val="5"/>
        <w:tblW w:w="122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0"/>
        <w:gridCol w:w="1561"/>
        <w:gridCol w:w="1880"/>
        <w:gridCol w:w="1836"/>
        <w:gridCol w:w="1513"/>
        <w:gridCol w:w="4434"/>
      </w:tblGrid>
      <w:tr w14:paraId="0E1E8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1010" w:type="dxa"/>
            <w:vAlign w:val="center"/>
          </w:tcPr>
          <w:p w14:paraId="3FF3BD2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1561" w:type="dxa"/>
            <w:vAlign w:val="center"/>
          </w:tcPr>
          <w:p w14:paraId="56FF1B3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1880" w:type="dxa"/>
            <w:vAlign w:val="center"/>
          </w:tcPr>
          <w:p w14:paraId="387D7F5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836" w:type="dxa"/>
            <w:vAlign w:val="center"/>
          </w:tcPr>
          <w:p w14:paraId="3A5054D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</w:t>
            </w:r>
          </w:p>
        </w:tc>
        <w:tc>
          <w:tcPr>
            <w:tcW w:w="1513" w:type="dxa"/>
            <w:vAlign w:val="center"/>
          </w:tcPr>
          <w:p w14:paraId="7617405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</w:tc>
        <w:tc>
          <w:tcPr>
            <w:tcW w:w="4434" w:type="dxa"/>
            <w:vAlign w:val="center"/>
          </w:tcPr>
          <w:p w14:paraId="40598F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需</w:t>
            </w:r>
            <w:r>
              <w:rPr>
                <w:rFonts w:hint="eastAsia"/>
                <w:sz w:val="24"/>
              </w:rPr>
              <w:t>重修</w:t>
            </w:r>
            <w:r>
              <w:rPr>
                <w:rFonts w:hint="eastAsia"/>
                <w:sz w:val="24"/>
                <w:lang w:eastAsia="zh-CN"/>
              </w:rPr>
              <w:t>的</w:t>
            </w:r>
            <w:r>
              <w:rPr>
                <w:rFonts w:hint="eastAsia"/>
                <w:sz w:val="24"/>
              </w:rPr>
              <w:t>不及格</w:t>
            </w:r>
            <w:r>
              <w:rPr>
                <w:sz w:val="24"/>
              </w:rPr>
              <w:t>的课程</w:t>
            </w:r>
          </w:p>
        </w:tc>
      </w:tr>
      <w:tr w14:paraId="63756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1010" w:type="dxa"/>
            <w:vAlign w:val="center"/>
          </w:tcPr>
          <w:p w14:paraId="14649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</w:t>
            </w:r>
          </w:p>
        </w:tc>
        <w:tc>
          <w:tcPr>
            <w:tcW w:w="1561" w:type="dxa"/>
            <w:shd w:val="clear"/>
            <w:vAlign w:val="center"/>
          </w:tcPr>
          <w:p w14:paraId="080EB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202042371</w:t>
            </w:r>
          </w:p>
        </w:tc>
        <w:tc>
          <w:tcPr>
            <w:tcW w:w="1880" w:type="dxa"/>
            <w:shd w:val="clear"/>
            <w:vAlign w:val="center"/>
          </w:tcPr>
          <w:p w14:paraId="65062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毛丽红</w:t>
            </w:r>
          </w:p>
        </w:tc>
        <w:tc>
          <w:tcPr>
            <w:tcW w:w="1836" w:type="dxa"/>
            <w:shd w:val="clear"/>
            <w:vAlign w:val="center"/>
          </w:tcPr>
          <w:p w14:paraId="75464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哲学</w:t>
            </w:r>
          </w:p>
        </w:tc>
        <w:tc>
          <w:tcPr>
            <w:tcW w:w="1513" w:type="dxa"/>
            <w:shd w:val="clear"/>
            <w:vAlign w:val="center"/>
          </w:tcPr>
          <w:p w14:paraId="631EC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哲学2001班</w:t>
            </w:r>
          </w:p>
        </w:tc>
        <w:tc>
          <w:tcPr>
            <w:tcW w:w="4434" w:type="dxa"/>
            <w:shd w:val="clear"/>
            <w:vAlign w:val="center"/>
          </w:tcPr>
          <w:p w14:paraId="219D0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毕业论文</w:t>
            </w:r>
          </w:p>
        </w:tc>
      </w:tr>
      <w:tr w14:paraId="5F170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  <w:vAlign w:val="center"/>
          </w:tcPr>
          <w:p w14:paraId="58E34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5E3E2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202140216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2CAAD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于华南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25BE2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哲学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1A08E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哲学2101班</w:t>
            </w:r>
          </w:p>
        </w:tc>
        <w:tc>
          <w:tcPr>
            <w:tcW w:w="4434" w:type="dxa"/>
            <w:shd w:val="clear" w:color="auto" w:fill="auto"/>
            <w:vAlign w:val="center"/>
          </w:tcPr>
          <w:p w14:paraId="067B3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课外科技活动、毕业实习、毕业论文</w:t>
            </w:r>
          </w:p>
        </w:tc>
      </w:tr>
      <w:tr w14:paraId="0503D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</w:tcPr>
          <w:p w14:paraId="55B9F42D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  <w:shd w:val="clear"/>
            <w:vAlign w:val="center"/>
          </w:tcPr>
          <w:p w14:paraId="62ED3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1880" w:type="dxa"/>
            <w:shd w:val="clear"/>
            <w:vAlign w:val="center"/>
          </w:tcPr>
          <w:p w14:paraId="6DE5B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1836" w:type="dxa"/>
            <w:shd w:val="clear"/>
            <w:vAlign w:val="center"/>
          </w:tcPr>
          <w:p w14:paraId="31193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1513" w:type="dxa"/>
            <w:shd w:val="clear"/>
            <w:vAlign w:val="center"/>
          </w:tcPr>
          <w:p w14:paraId="616CC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4434" w:type="dxa"/>
            <w:shd w:val="clear"/>
            <w:vAlign w:val="center"/>
          </w:tcPr>
          <w:p w14:paraId="13B35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  <w:tr w14:paraId="2DD7E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</w:tcPr>
          <w:p w14:paraId="0968AFFB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</w:tcPr>
          <w:p w14:paraId="136FA3F7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80" w:type="dxa"/>
          </w:tcPr>
          <w:p w14:paraId="07F30CE5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36" w:type="dxa"/>
          </w:tcPr>
          <w:p w14:paraId="089E5029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513" w:type="dxa"/>
          </w:tcPr>
          <w:p w14:paraId="44CDA152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4434" w:type="dxa"/>
          </w:tcPr>
          <w:p w14:paraId="68DABFB0">
            <w:pPr>
              <w:ind w:firstLine="723"/>
              <w:jc w:val="center"/>
              <w:rPr>
                <w:b/>
                <w:sz w:val="36"/>
                <w:szCs w:val="36"/>
              </w:rPr>
            </w:pPr>
          </w:p>
        </w:tc>
      </w:tr>
      <w:tr w14:paraId="053A3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</w:tcPr>
          <w:p w14:paraId="54851AF0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</w:tcPr>
          <w:p w14:paraId="7FF3A1DE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80" w:type="dxa"/>
          </w:tcPr>
          <w:p w14:paraId="13C34633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36" w:type="dxa"/>
          </w:tcPr>
          <w:p w14:paraId="0493D9ED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513" w:type="dxa"/>
          </w:tcPr>
          <w:p w14:paraId="3B6A0431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4434" w:type="dxa"/>
          </w:tcPr>
          <w:p w14:paraId="2910A77F">
            <w:pPr>
              <w:ind w:firstLine="723"/>
              <w:jc w:val="center"/>
              <w:rPr>
                <w:b/>
                <w:sz w:val="36"/>
                <w:szCs w:val="36"/>
              </w:rPr>
            </w:pPr>
          </w:p>
        </w:tc>
      </w:tr>
      <w:tr w14:paraId="26E97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</w:tcPr>
          <w:p w14:paraId="75B1AB5F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</w:tcPr>
          <w:p w14:paraId="74B48AD6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80" w:type="dxa"/>
          </w:tcPr>
          <w:p w14:paraId="32BFBEFC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36" w:type="dxa"/>
          </w:tcPr>
          <w:p w14:paraId="20B77F32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513" w:type="dxa"/>
          </w:tcPr>
          <w:p w14:paraId="796C1713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4434" w:type="dxa"/>
          </w:tcPr>
          <w:p w14:paraId="0902A143">
            <w:pPr>
              <w:ind w:firstLine="723"/>
              <w:jc w:val="center"/>
              <w:rPr>
                <w:b/>
                <w:sz w:val="36"/>
                <w:szCs w:val="36"/>
              </w:rPr>
            </w:pPr>
          </w:p>
        </w:tc>
      </w:tr>
      <w:tr w14:paraId="28164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</w:tcPr>
          <w:p w14:paraId="0D85736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</w:tcPr>
          <w:p w14:paraId="1FA9DDD5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80" w:type="dxa"/>
          </w:tcPr>
          <w:p w14:paraId="31D8929E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36" w:type="dxa"/>
          </w:tcPr>
          <w:p w14:paraId="4223F54D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513" w:type="dxa"/>
          </w:tcPr>
          <w:p w14:paraId="4F54C68F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4434" w:type="dxa"/>
          </w:tcPr>
          <w:p w14:paraId="7546AFF0">
            <w:pPr>
              <w:ind w:firstLine="723"/>
              <w:jc w:val="center"/>
              <w:rPr>
                <w:b/>
                <w:sz w:val="36"/>
                <w:szCs w:val="36"/>
              </w:rPr>
            </w:pPr>
          </w:p>
        </w:tc>
      </w:tr>
      <w:tr w14:paraId="26A63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010" w:type="dxa"/>
          </w:tcPr>
          <w:p w14:paraId="4622DF7B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61" w:type="dxa"/>
          </w:tcPr>
          <w:p w14:paraId="0A144FC6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80" w:type="dxa"/>
          </w:tcPr>
          <w:p w14:paraId="225067D1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836" w:type="dxa"/>
          </w:tcPr>
          <w:p w14:paraId="78BC126A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1513" w:type="dxa"/>
          </w:tcPr>
          <w:p w14:paraId="5CE9DAA3">
            <w:pPr>
              <w:ind w:firstLine="723"/>
              <w:rPr>
                <w:b/>
                <w:sz w:val="36"/>
                <w:szCs w:val="36"/>
              </w:rPr>
            </w:pPr>
          </w:p>
        </w:tc>
        <w:tc>
          <w:tcPr>
            <w:tcW w:w="4434" w:type="dxa"/>
          </w:tcPr>
          <w:p w14:paraId="37112A56">
            <w:pPr>
              <w:ind w:firstLine="723"/>
              <w:jc w:val="center"/>
              <w:rPr>
                <w:b/>
                <w:sz w:val="36"/>
                <w:szCs w:val="36"/>
              </w:rPr>
            </w:pPr>
          </w:p>
        </w:tc>
      </w:tr>
    </w:tbl>
    <w:p w14:paraId="53F4DE3D"/>
    <w:sectPr>
      <w:footerReference r:id="rId3" w:type="default"/>
      <w:pgSz w:w="16783" w:h="11850" w:orient="landscape"/>
      <w:pgMar w:top="1587" w:right="1701" w:bottom="1587" w:left="1701" w:header="1077" w:footer="848" w:gutter="0"/>
      <w:pgNumType w:start="1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C0A992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32ABA7"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132ABA7">
                    <w:pPr>
                      <w:pStyle w:val="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947852"/>
    <w:rsid w:val="5E122D63"/>
    <w:rsid w:val="5FF1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iPriority="99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te Heading"/>
    <w:basedOn w:val="1"/>
    <w:next w:val="1"/>
    <w:unhideWhenUsed/>
    <w:qFormat/>
    <w:uiPriority w:val="99"/>
    <w:pPr>
      <w:jc w:val="center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</Words>
  <Characters>222</Characters>
  <Lines>0</Lines>
  <Paragraphs>0</Paragraphs>
  <TotalTime>2</TotalTime>
  <ScaleCrop>false</ScaleCrop>
  <LinksUpToDate>false</LinksUpToDate>
  <CharactersWithSpaces>422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2026-03-18T03:47:00Z</dcterms:created>
  <dc:creator>Administrator</dc:creator>
  <cp:lastModifiedBy>LOLA</cp:lastModifiedBy>
  <cp:lastPrinted>2026-03-18T08:06:00Z</cp:lastPrinted>
  <dcterms:modified xsi:type="dcterms:W3CDTF">2026-03-27T01:16:31Z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eyJoZGlkIjoiNzM3MWU5MmM4NjdhMWFiNWYwMmRkNjY0MzI3MjIzZTkiLCJ1c2VySWQiOiIyNzM4OTE5OTcifQ==</vt:lpwstr>
  </property>
  <property fmtid="{D5CDD505-2E9C-101B-9397-08002B2CF9AE}" pid="4" name="ICV">
    <vt:lpwstr>2179475B71BF4A759E408A83CDEE3F62_13</vt:lpwstr>
  </property>
</Properties>
</file>