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60910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napToGrid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</w:rPr>
        <w:t>附件</w:t>
      </w:r>
    </w:p>
    <w:p w14:paraId="39C3D97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exact"/>
        <w:ind w:left="0" w:leftChars="0" w:firstLine="0" w:firstLineChars="0"/>
        <w:jc w:val="both"/>
        <w:textAlignment w:val="auto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</w:pPr>
    </w:p>
    <w:p w14:paraId="7572606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left="0" w:leftChars="0" w:firstLine="0" w:firstLineChars="0"/>
        <w:jc w:val="center"/>
        <w:textAlignment w:val="auto"/>
        <w:rPr>
          <w:rFonts w:hint="eastAsia" w:ascii="黑体" w:hAnsi="黑体" w:eastAsia="黑体" w:cs="黑体"/>
          <w:snapToGrid w:val="0"/>
          <w:kern w:val="0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  <w:t>2026年广西高等学校教师资格教学技能考试成绩复核表</w:t>
      </w:r>
      <w:bookmarkEnd w:id="0"/>
    </w:p>
    <w:p w14:paraId="0F34BD0A">
      <w:pPr>
        <w:spacing w:line="540" w:lineRule="exact"/>
        <w:rPr>
          <w:rFonts w:hint="default" w:ascii="仿宋" w:hAnsi="仿宋" w:eastAsia="仿宋" w:cs="仿宋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学校名称：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北海艺术设计学院</w:t>
      </w:r>
    </w:p>
    <w:tbl>
      <w:tblPr>
        <w:tblStyle w:val="3"/>
        <w:tblW w:w="141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464"/>
        <w:gridCol w:w="1584"/>
        <w:gridCol w:w="2292"/>
        <w:gridCol w:w="2100"/>
        <w:gridCol w:w="1908"/>
        <w:gridCol w:w="1860"/>
        <w:gridCol w:w="2116"/>
      </w:tblGrid>
      <w:tr w14:paraId="2D511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44" w:type="dxa"/>
            <w:noWrap w:val="0"/>
            <w:vAlign w:val="top"/>
          </w:tcPr>
          <w:p w14:paraId="5F1B0ADF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序号</w:t>
            </w:r>
          </w:p>
        </w:tc>
        <w:tc>
          <w:tcPr>
            <w:tcW w:w="1464" w:type="dxa"/>
            <w:noWrap w:val="0"/>
            <w:vAlign w:val="top"/>
          </w:tcPr>
          <w:p w14:paraId="55A41D76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考生姓名</w:t>
            </w:r>
          </w:p>
        </w:tc>
        <w:tc>
          <w:tcPr>
            <w:tcW w:w="1584" w:type="dxa"/>
            <w:noWrap w:val="0"/>
            <w:vAlign w:val="top"/>
          </w:tcPr>
          <w:p w14:paraId="055614D2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2292" w:type="dxa"/>
            <w:noWrap w:val="0"/>
            <w:vAlign w:val="top"/>
          </w:tcPr>
          <w:p w14:paraId="5810AA27">
            <w:pPr>
              <w:spacing w:line="560" w:lineRule="exact"/>
              <w:jc w:val="center"/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val="en-US" w:eastAsia="zh-CN"/>
              </w:rPr>
              <w:t>公民</w:t>
            </w: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身份号</w:t>
            </w: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eastAsia="zh-CN"/>
              </w:rPr>
              <w:t>码</w:t>
            </w:r>
          </w:p>
        </w:tc>
        <w:tc>
          <w:tcPr>
            <w:tcW w:w="2100" w:type="dxa"/>
            <w:noWrap w:val="0"/>
            <w:vAlign w:val="top"/>
          </w:tcPr>
          <w:p w14:paraId="3E4E5712">
            <w:pPr>
              <w:spacing w:line="560" w:lineRule="exact"/>
              <w:jc w:val="center"/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val="en-US" w:eastAsia="zh-CN"/>
              </w:rPr>
              <w:t>考点</w:t>
            </w:r>
          </w:p>
        </w:tc>
        <w:tc>
          <w:tcPr>
            <w:tcW w:w="1908" w:type="dxa"/>
            <w:noWrap w:val="0"/>
            <w:vAlign w:val="top"/>
          </w:tcPr>
          <w:p w14:paraId="02C6A2B7">
            <w:pPr>
              <w:spacing w:line="560" w:lineRule="exact"/>
              <w:jc w:val="center"/>
              <w:rPr>
                <w:rFonts w:hint="default" w:ascii="黑体" w:hAnsi="黑体" w:eastAsia="黑体" w:cs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val="en-US" w:eastAsia="zh-CN"/>
              </w:rPr>
              <w:t>组号-序号</w:t>
            </w:r>
          </w:p>
        </w:tc>
        <w:tc>
          <w:tcPr>
            <w:tcW w:w="1860" w:type="dxa"/>
            <w:noWrap w:val="0"/>
            <w:vAlign w:val="top"/>
          </w:tcPr>
          <w:p w14:paraId="0C1D5A76">
            <w:pPr>
              <w:spacing w:line="560" w:lineRule="exact"/>
              <w:jc w:val="center"/>
              <w:rPr>
                <w:rFonts w:hint="default" w:ascii="黑体" w:hAnsi="黑体" w:eastAsia="黑体" w:cs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val="en-US" w:eastAsia="zh-CN"/>
              </w:rPr>
              <w:t>二级学科</w:t>
            </w:r>
          </w:p>
        </w:tc>
        <w:tc>
          <w:tcPr>
            <w:tcW w:w="2116" w:type="dxa"/>
            <w:noWrap w:val="0"/>
            <w:vAlign w:val="top"/>
          </w:tcPr>
          <w:p w14:paraId="3EC88805">
            <w:pPr>
              <w:spacing w:line="560" w:lineRule="exact"/>
              <w:jc w:val="center"/>
              <w:rPr>
                <w:rFonts w:hint="default" w:ascii="黑体" w:hAnsi="黑体" w:eastAsia="黑体" w:cs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val="en-US" w:eastAsia="zh-CN"/>
              </w:rPr>
              <w:t>复核申请日期</w:t>
            </w:r>
          </w:p>
        </w:tc>
      </w:tr>
      <w:tr w14:paraId="5B6E2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noWrap w:val="0"/>
            <w:vAlign w:val="top"/>
          </w:tcPr>
          <w:p w14:paraId="2883D948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noWrap w:val="0"/>
            <w:vAlign w:val="top"/>
          </w:tcPr>
          <w:p w14:paraId="069833FD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584" w:type="dxa"/>
            <w:noWrap w:val="0"/>
            <w:vAlign w:val="top"/>
          </w:tcPr>
          <w:p w14:paraId="2FAAECFB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292" w:type="dxa"/>
            <w:noWrap w:val="0"/>
            <w:vAlign w:val="top"/>
          </w:tcPr>
          <w:p w14:paraId="3D412B9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00" w:type="dxa"/>
            <w:noWrap w:val="0"/>
            <w:vAlign w:val="top"/>
          </w:tcPr>
          <w:p w14:paraId="423103F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noWrap w:val="0"/>
            <w:vAlign w:val="top"/>
          </w:tcPr>
          <w:p w14:paraId="772B43C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noWrap w:val="0"/>
            <w:vAlign w:val="top"/>
          </w:tcPr>
          <w:p w14:paraId="3123CB7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16" w:type="dxa"/>
            <w:noWrap w:val="0"/>
            <w:vAlign w:val="top"/>
          </w:tcPr>
          <w:p w14:paraId="4842E85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31274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noWrap w:val="0"/>
            <w:vAlign w:val="top"/>
          </w:tcPr>
          <w:p w14:paraId="561BFE68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noWrap w:val="0"/>
            <w:vAlign w:val="top"/>
          </w:tcPr>
          <w:p w14:paraId="2F43E73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584" w:type="dxa"/>
            <w:noWrap w:val="0"/>
            <w:vAlign w:val="top"/>
          </w:tcPr>
          <w:p w14:paraId="39F7256D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292" w:type="dxa"/>
            <w:noWrap w:val="0"/>
            <w:vAlign w:val="top"/>
          </w:tcPr>
          <w:p w14:paraId="2C0469C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00" w:type="dxa"/>
            <w:noWrap w:val="0"/>
            <w:vAlign w:val="top"/>
          </w:tcPr>
          <w:p w14:paraId="34EDB5F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noWrap w:val="0"/>
            <w:vAlign w:val="top"/>
          </w:tcPr>
          <w:p w14:paraId="4FF3714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noWrap w:val="0"/>
            <w:vAlign w:val="top"/>
          </w:tcPr>
          <w:p w14:paraId="1A69BC6E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16" w:type="dxa"/>
            <w:noWrap w:val="0"/>
            <w:vAlign w:val="top"/>
          </w:tcPr>
          <w:p w14:paraId="26D94C2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00D24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noWrap w:val="0"/>
            <w:vAlign w:val="top"/>
          </w:tcPr>
          <w:p w14:paraId="1EEFBB67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noWrap w:val="0"/>
            <w:vAlign w:val="top"/>
          </w:tcPr>
          <w:p w14:paraId="4636CFBD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584" w:type="dxa"/>
            <w:noWrap w:val="0"/>
            <w:vAlign w:val="top"/>
          </w:tcPr>
          <w:p w14:paraId="5BED7EB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292" w:type="dxa"/>
            <w:noWrap w:val="0"/>
            <w:vAlign w:val="top"/>
          </w:tcPr>
          <w:p w14:paraId="36A6B3F7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00" w:type="dxa"/>
            <w:noWrap w:val="0"/>
            <w:vAlign w:val="top"/>
          </w:tcPr>
          <w:p w14:paraId="47F38BAA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noWrap w:val="0"/>
            <w:vAlign w:val="top"/>
          </w:tcPr>
          <w:p w14:paraId="5471837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noWrap w:val="0"/>
            <w:vAlign w:val="top"/>
          </w:tcPr>
          <w:p w14:paraId="2751D448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16" w:type="dxa"/>
            <w:noWrap w:val="0"/>
            <w:vAlign w:val="top"/>
          </w:tcPr>
          <w:p w14:paraId="07BB4FF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51D89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noWrap w:val="0"/>
            <w:vAlign w:val="top"/>
          </w:tcPr>
          <w:p w14:paraId="3BFEBC2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noWrap w:val="0"/>
            <w:vAlign w:val="top"/>
          </w:tcPr>
          <w:p w14:paraId="66E7470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584" w:type="dxa"/>
            <w:noWrap w:val="0"/>
            <w:vAlign w:val="top"/>
          </w:tcPr>
          <w:p w14:paraId="3795746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292" w:type="dxa"/>
            <w:noWrap w:val="0"/>
            <w:vAlign w:val="top"/>
          </w:tcPr>
          <w:p w14:paraId="1BBAC05B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00" w:type="dxa"/>
            <w:noWrap w:val="0"/>
            <w:vAlign w:val="top"/>
          </w:tcPr>
          <w:p w14:paraId="793862C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noWrap w:val="0"/>
            <w:vAlign w:val="top"/>
          </w:tcPr>
          <w:p w14:paraId="3E93DEA5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noWrap w:val="0"/>
            <w:vAlign w:val="top"/>
          </w:tcPr>
          <w:p w14:paraId="1B6E31E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16" w:type="dxa"/>
            <w:noWrap w:val="0"/>
            <w:vAlign w:val="top"/>
          </w:tcPr>
          <w:p w14:paraId="2205833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5A6EA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noWrap w:val="0"/>
            <w:vAlign w:val="top"/>
          </w:tcPr>
          <w:p w14:paraId="780F177F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noWrap w:val="0"/>
            <w:vAlign w:val="top"/>
          </w:tcPr>
          <w:p w14:paraId="6625160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584" w:type="dxa"/>
            <w:noWrap w:val="0"/>
            <w:vAlign w:val="top"/>
          </w:tcPr>
          <w:p w14:paraId="60F1D39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292" w:type="dxa"/>
            <w:noWrap w:val="0"/>
            <w:vAlign w:val="top"/>
          </w:tcPr>
          <w:p w14:paraId="5D070D58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00" w:type="dxa"/>
            <w:noWrap w:val="0"/>
            <w:vAlign w:val="top"/>
          </w:tcPr>
          <w:p w14:paraId="29A8021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noWrap w:val="0"/>
            <w:vAlign w:val="top"/>
          </w:tcPr>
          <w:p w14:paraId="39BA0C0F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noWrap w:val="0"/>
            <w:vAlign w:val="top"/>
          </w:tcPr>
          <w:p w14:paraId="47AF334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16" w:type="dxa"/>
            <w:noWrap w:val="0"/>
            <w:vAlign w:val="top"/>
          </w:tcPr>
          <w:p w14:paraId="588B3F1B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</w:tbl>
    <w:p w14:paraId="1F8E6A4C">
      <w:pPr>
        <w:spacing w:before="95" w:beforeLines="30" w:line="560" w:lineRule="exact"/>
        <w:rPr>
          <w:rFonts w:hint="default" w:ascii="仿宋" w:hAnsi="仿宋" w:eastAsia="仿宋" w:cs="宋体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宋体"/>
          <w:snapToGrid w:val="0"/>
          <w:kern w:val="0"/>
          <w:sz w:val="32"/>
          <w:szCs w:val="32"/>
        </w:rPr>
        <w:t>填报人姓名及联系电话：</w:t>
      </w:r>
    </w:p>
    <w:p w14:paraId="3081CE36"/>
    <w:sectPr>
      <w:pgSz w:w="16838" w:h="11906" w:orient="landscape"/>
      <w:pgMar w:top="1800" w:right="1327" w:bottom="1800" w:left="132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9412EF"/>
    <w:rsid w:val="3EAB0813"/>
    <w:rsid w:val="52DE0CB9"/>
    <w:rsid w:val="57E5652D"/>
    <w:rsid w:val="62D6420B"/>
    <w:rsid w:val="714D6487"/>
    <w:rsid w:val="757E70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qFormat/>
    <w:uiPriority w:val="0"/>
    <w:pPr>
      <w:widowControl w:val="0"/>
      <w:spacing w:after="120"/>
      <w:ind w:left="420" w:leftChars="200" w:firstLine="420" w:firstLineChars="20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</Words>
  <Characters>90</Characters>
  <Lines>0</Lines>
  <Paragraphs>0</Paragraphs>
  <TotalTime>3</TotalTime>
  <ScaleCrop>false</ScaleCrop>
  <LinksUpToDate>false</LinksUpToDate>
  <CharactersWithSpaces>90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B.O to the double BY</cp:lastModifiedBy>
  <dcterms:modified xsi:type="dcterms:W3CDTF">2026-08-04T01:47:07Z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KSOTemplateDocerSaveRecord">
    <vt:lpwstr>eyJoZGlkIjoiYmQ3NjQxYmZmN2ZkODIxYWNiNTEzMzQyMTZmNzQ1MmMiLCJ1c2VySWQiOiI0MjUyNDMzNzgifQ==</vt:lpwstr>
  </property>
  <property fmtid="{D5CDD505-2E9C-101B-9397-08002B2CF9AE}" pid="4" name="ICV">
    <vt:lpwstr>0A81C6524CCF41EB87A727ACA05A4589_13</vt:lpwstr>
  </property>
</Properties>
</file>