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909A4D">
      <w:pPr>
        <w:spacing w:after="156" w:afterLines="50" w:line="570" w:lineRule="exact"/>
        <w:jc w:val="center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2025年立项的校级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val="en-US" w:eastAsia="zh-CN"/>
        </w:rPr>
        <w:t>结题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大创项目</w:t>
      </w:r>
    </w:p>
    <w:tbl>
      <w:tblPr>
        <w:tblStyle w:val="4"/>
        <w:tblW w:w="1201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1658"/>
        <w:gridCol w:w="5813"/>
        <w:gridCol w:w="1053"/>
        <w:gridCol w:w="1331"/>
        <w:gridCol w:w="1389"/>
      </w:tblGrid>
      <w:tr w14:paraId="0FFED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121BB5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05828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  <w:lang w:val="en-US" w:eastAsia="zh-CN"/>
              </w:rPr>
              <w:t>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4504A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项目名称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C24B5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项目类型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A4EF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项目负责人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9F944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指导教师</w:t>
            </w:r>
          </w:p>
        </w:tc>
      </w:tr>
      <w:tr w14:paraId="7BD916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5C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9B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2C7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“铜音古韵·鼓饰雅集”——传统文化铜鼓元素饰品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34C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B1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李佳欣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61D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李智慧、康维佳</w:t>
            </w:r>
          </w:p>
        </w:tc>
      </w:tr>
      <w:tr w14:paraId="32714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F70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0C4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102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多维赋能·墙垣叙事——新农村改造中墙绘艺术介入乡村设计研究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138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119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陈泽垌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BFB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赵晓盼、张春东</w:t>
            </w:r>
          </w:p>
        </w:tc>
      </w:tr>
      <w:tr w14:paraId="7FD319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E21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6CA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E1E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文旅融合背景下迪庆藏式木雕在民宿空间设计的实践运用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E5D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B39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薛聿梁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F38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张卫东侯秀如</w:t>
            </w:r>
          </w:p>
        </w:tc>
      </w:tr>
      <w:tr w14:paraId="469720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939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7C8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6C2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浪潮音源——科技引擎赋能设计研究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212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502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叶俊辰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00F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张乐平、周绪文</w:t>
            </w:r>
          </w:p>
        </w:tc>
      </w:tr>
      <w:tr w14:paraId="14B282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8B0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FE5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4BB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缪仁文玩艺传承——基于STEAM 理念的非遗主题幼儿玩教具开发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1FE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834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缪仁文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6C8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熊秀峰、黄钰婷</w:t>
            </w:r>
          </w:p>
        </w:tc>
      </w:tr>
      <w:tr w14:paraId="0946E8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8D0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A0A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9F0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海洋环保理念在绘画工艺品创作中的融合与实践探索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8DF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F93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章挺好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F35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张思佳</w:t>
            </w:r>
          </w:p>
        </w:tc>
      </w:tr>
      <w:tr w14:paraId="2DBBE8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250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2A4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11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「镜映银龄・影动记忆」——用影像重构老龄生活、银发经济与科技并存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8DB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42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章锦喆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265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孔令石、赵祖儿</w:t>
            </w:r>
          </w:p>
        </w:tc>
      </w:tr>
      <w:tr w14:paraId="1DD5D5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A0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5C0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D93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义肢装饰项目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52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E55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彭韵霖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03C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郭晓山</w:t>
            </w:r>
          </w:p>
        </w:tc>
      </w:tr>
      <w:tr w14:paraId="53071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3E4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D2B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234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“龙珠秘匣”——右江壮族麽乜非遗盲盒的可持续传承设计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32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CDA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李佳盈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4DB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高文宇、钱原平</w:t>
            </w:r>
          </w:p>
        </w:tc>
      </w:tr>
      <w:tr w14:paraId="3D941D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259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39A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F31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瑶匣·秘袋——广西瑶族纹样福袋盲盒文创设计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E74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E32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马国强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AA1F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韦静、李佩</w:t>
            </w:r>
          </w:p>
        </w:tc>
      </w:tr>
      <w:tr w14:paraId="7088AB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33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8F7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7EB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与海相伴、和桂同行——众乐乐旅行工作室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077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56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刘天乐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A9E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孟爽、何峰</w:t>
            </w:r>
          </w:p>
        </w:tc>
      </w:tr>
      <w:tr w14:paraId="0E6FD6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10C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58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C6F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造型艺术学院</w:t>
            </w:r>
          </w:p>
        </w:tc>
        <w:tc>
          <w:tcPr>
            <w:tcW w:w="5813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6BF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校园文化在文创产品设计中的应用研究——以北海艺术设计学院为例</w:t>
            </w:r>
          </w:p>
        </w:tc>
        <w:tc>
          <w:tcPr>
            <w:tcW w:w="1053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472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299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崔雯欣</w:t>
            </w:r>
          </w:p>
        </w:tc>
        <w:tc>
          <w:tcPr>
            <w:tcW w:w="1389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14B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陆佳美</w:t>
            </w:r>
          </w:p>
        </w:tc>
      </w:tr>
      <w:tr w14:paraId="27CE53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D7C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582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EB0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墨舞笔尖—书创文艺设计APP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815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9EF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张璐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8FC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曹思怡、苏乃从</w:t>
            </w:r>
          </w:p>
        </w:tc>
      </w:tr>
      <w:tr w14:paraId="22B295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94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D9F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5C9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回声计划一网络暴力舆情监测与善意唤醒系统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AA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3E5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王仔颖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1C7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宁梦宇、苏乃从</w:t>
            </w:r>
          </w:p>
        </w:tc>
      </w:tr>
      <w:tr w14:paraId="2841A1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1A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859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658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绣耀红辉——壮锦绣球同地方红色文化的碰撞与交融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462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7D1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王紫瑞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55B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姜玮、康宗明</w:t>
            </w:r>
          </w:p>
        </w:tc>
      </w:tr>
      <w:tr w14:paraId="62C977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F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276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210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北海傩戏海丝傩韵的非遗年轻化传承研究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30E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BA6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潘籽成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B36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黄昭艳、康宗明</w:t>
            </w:r>
          </w:p>
        </w:tc>
      </w:tr>
      <w:tr w14:paraId="0BD77E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D7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2A5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C85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吃了么校园服务平台  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054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E6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栗世恩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0D8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信辛、覃海</w:t>
            </w:r>
          </w:p>
        </w:tc>
      </w:tr>
      <w:tr w14:paraId="5244D0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8EE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539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0A5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乐舞工作室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A3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95F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杨梓萌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78F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李谦、刘元珍</w:t>
            </w:r>
          </w:p>
        </w:tc>
      </w:tr>
      <w:tr w14:paraId="6FCB70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A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6B1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D0D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灵蛇海韵·文化传承工坊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178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B9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吴玥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3E3971">
            <w:pPr>
              <w:keepNext w:val="0"/>
              <w:keepLines w:val="0"/>
              <w:widowControl/>
              <w:suppressLineNumbers w:val="0"/>
              <w:ind w:firstLine="200" w:firstLineChars="10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俸莲云、李泽</w:t>
            </w:r>
          </w:p>
        </w:tc>
      </w:tr>
      <w:tr w14:paraId="3DCCFE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25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9E3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70F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根楼动画制作组动画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562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2E7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孙新林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F4B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虞德强、王伟</w:t>
            </w:r>
          </w:p>
        </w:tc>
      </w:tr>
      <w:tr w14:paraId="042330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E60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2D2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3EB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代际协作推动播音专业播客工坊实践模式研究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FAC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0E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夏静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5F5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周游、曾昭杰</w:t>
            </w:r>
          </w:p>
        </w:tc>
      </w:tr>
      <w:tr w14:paraId="628BC4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EB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E0D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B0E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探索非遗传承新境—壮锦体验展馆企划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8CF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0DD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陈雅琪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E57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缠琳、梁谷子</w:t>
            </w:r>
          </w:p>
        </w:tc>
      </w:tr>
      <w:tr w14:paraId="1D8A69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51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A2D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7A5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“探玩岛——儿童非遗启蒙实践”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FE8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076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许乐啦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735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袁光宇、汪方华</w:t>
            </w:r>
          </w:p>
        </w:tc>
      </w:tr>
      <w:tr w14:paraId="3DD789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A0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928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A16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“潮汐”电影节——校园影像创作季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694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9B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李钦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14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汪兴、高亮</w:t>
            </w:r>
          </w:p>
        </w:tc>
      </w:tr>
      <w:tr w14:paraId="1338DC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AD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4F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AA6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“新绎坊”特色村落IP数字化传播实践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EA7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ACD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张恩振华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BE6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林思宏、曲敏</w:t>
            </w:r>
          </w:p>
        </w:tc>
      </w:tr>
      <w:tr w14:paraId="179162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D6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5F6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0A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纪念抗日胜利80周年-北海抗战史与遗迹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9BB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11A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肖晶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F83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梁达锦、王伟</w:t>
            </w:r>
          </w:p>
        </w:tc>
      </w:tr>
      <w:tr w14:paraId="2193B4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76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7E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7A9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十八怪新解码-奇趣探幽云南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CDB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C94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杨曙瑜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1EE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庄嘉伊、芦庆芳</w:t>
            </w:r>
          </w:p>
        </w:tc>
      </w:tr>
      <w:tr w14:paraId="72F0F1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B0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626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487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合浦角雕——数字化盲盒非物质文化遗产保护与研究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EA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E2F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郭佳慧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1E2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邹圆霨、孙竹青</w:t>
            </w:r>
          </w:p>
        </w:tc>
      </w:tr>
      <w:tr w14:paraId="63FEA7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CE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59B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FD8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云裳境语传统服饰文创意摄影传播项目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B70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202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袁思寒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6E3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黄小端、王钢</w:t>
            </w:r>
          </w:p>
        </w:tc>
      </w:tr>
      <w:tr w14:paraId="326291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B19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6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C5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81C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锦纹流光——”八桂遗韵“手饰数字化研究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59F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BCD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姜雨志</w:t>
            </w:r>
          </w:p>
        </w:tc>
        <w:tc>
          <w:tcPr>
            <w:tcW w:w="1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FE6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王睿、汪芳华</w:t>
            </w:r>
          </w:p>
        </w:tc>
      </w:tr>
    </w:tbl>
    <w:p w14:paraId="0E7D9C92">
      <w:pPr>
        <w:rPr>
          <w:sz w:val="20"/>
          <w:szCs w:val="20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91AE3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222E7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E222E7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0D26D9F"/>
    <w:rsid w:val="03DB240E"/>
    <w:rsid w:val="045F4DED"/>
    <w:rsid w:val="04C1109F"/>
    <w:rsid w:val="096B7D90"/>
    <w:rsid w:val="0FF00FEF"/>
    <w:rsid w:val="131300E9"/>
    <w:rsid w:val="14637596"/>
    <w:rsid w:val="15F3397C"/>
    <w:rsid w:val="17813118"/>
    <w:rsid w:val="1B8B3143"/>
    <w:rsid w:val="1DFD7545"/>
    <w:rsid w:val="1E51534F"/>
    <w:rsid w:val="20256A93"/>
    <w:rsid w:val="20987265"/>
    <w:rsid w:val="22DA70A0"/>
    <w:rsid w:val="27AC1C29"/>
    <w:rsid w:val="27C22E19"/>
    <w:rsid w:val="297B7724"/>
    <w:rsid w:val="2A777D16"/>
    <w:rsid w:val="2B88437A"/>
    <w:rsid w:val="2B9C6A69"/>
    <w:rsid w:val="2F5A7078"/>
    <w:rsid w:val="31464ABB"/>
    <w:rsid w:val="334212B2"/>
    <w:rsid w:val="34AD78CF"/>
    <w:rsid w:val="34E24694"/>
    <w:rsid w:val="3545037F"/>
    <w:rsid w:val="3BAF0B7B"/>
    <w:rsid w:val="3C214E9A"/>
    <w:rsid w:val="3EB52B85"/>
    <w:rsid w:val="40D94CFF"/>
    <w:rsid w:val="410D2F00"/>
    <w:rsid w:val="4476700E"/>
    <w:rsid w:val="46130FB8"/>
    <w:rsid w:val="47941C85"/>
    <w:rsid w:val="47EF15B1"/>
    <w:rsid w:val="4C1E52C0"/>
    <w:rsid w:val="4D826A23"/>
    <w:rsid w:val="4EAC1FAA"/>
    <w:rsid w:val="50E16C7B"/>
    <w:rsid w:val="54417711"/>
    <w:rsid w:val="57EA439B"/>
    <w:rsid w:val="58FB2BE8"/>
    <w:rsid w:val="5AA36668"/>
    <w:rsid w:val="5C8856F2"/>
    <w:rsid w:val="5D6B5AA3"/>
    <w:rsid w:val="600D64ED"/>
    <w:rsid w:val="60A62B4D"/>
    <w:rsid w:val="68137443"/>
    <w:rsid w:val="6FDC78DE"/>
    <w:rsid w:val="79962D67"/>
    <w:rsid w:val="7F0C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11"/>
    <w:basedOn w:val="5"/>
    <w:autoRedefine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7">
    <w:name w:val="font61"/>
    <w:basedOn w:val="5"/>
    <w:autoRedefine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1164</Words>
  <Characters>1196</Characters>
  <Lines>0</Lines>
  <Paragraphs>0</Paragraphs>
  <TotalTime>14</TotalTime>
  <ScaleCrop>false</ScaleCrop>
  <LinksUpToDate>false</LinksUpToDate>
  <CharactersWithSpaces>1199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2022-03-14T09:27:00Z</dcterms:created>
  <dc:creator>Administrator</dc:creator>
  <cp:lastModifiedBy>Demo°</cp:lastModifiedBy>
  <dcterms:modified xsi:type="dcterms:W3CDTF">2026-04-13T00:50:25Z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99C1D3B9891B421E9627B014818D345C_13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