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B8EE0">
      <w:pPr>
        <w:spacing w:after="156" w:afterLines="50" w:line="570" w:lineRule="exact"/>
        <w:rPr>
          <w:rFonts w:hint="default" w:ascii="方正仿宋简体" w:eastAsia="方正仿宋简体" w:hAnsiTheme="minorEastAsia" w:cstheme="minorEastAsia"/>
          <w:sz w:val="32"/>
          <w:szCs w:val="32"/>
          <w:lang w:val="en-US"/>
        </w:rPr>
      </w:pPr>
      <w:r>
        <w:rPr>
          <w:rFonts w:hint="eastAsia" w:ascii="方正仿宋简体" w:hAnsi="宋体" w:eastAsia="方正仿宋简体"/>
          <w:bCs/>
          <w:sz w:val="32"/>
          <w:szCs w:val="32"/>
        </w:rPr>
        <w:t>附件</w:t>
      </w:r>
      <w:r>
        <w:rPr>
          <w:rFonts w:hint="eastAsia" w:ascii="方正仿宋简体" w:hAnsi="宋体" w:eastAsia="方正仿宋简体"/>
          <w:bCs/>
          <w:sz w:val="32"/>
          <w:szCs w:val="32"/>
          <w:lang w:val="en-US" w:eastAsia="zh-CN"/>
        </w:rPr>
        <w:t>7</w:t>
      </w:r>
      <w:bookmarkStart w:id="0" w:name="_GoBack"/>
      <w:bookmarkEnd w:id="0"/>
    </w:p>
    <w:p w14:paraId="1D84B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北海艺术设计学院大创项目结题答辩</w:t>
      </w:r>
      <w:r>
        <w:rPr>
          <w:rFonts w:hint="eastAsia" w:ascii="方正小标宋简体" w:hAnsi="黑体" w:eastAsia="方正小标宋简体" w:cs="黑体"/>
          <w:color w:val="auto"/>
          <w:sz w:val="44"/>
          <w:szCs w:val="44"/>
          <w:lang w:val="en-US" w:eastAsia="zh-CN"/>
        </w:rPr>
        <w:t>评分</w:t>
      </w: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表</w:t>
      </w:r>
    </w:p>
    <w:tbl>
      <w:tblPr>
        <w:tblStyle w:val="5"/>
        <w:tblW w:w="136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9"/>
        <w:gridCol w:w="986"/>
        <w:gridCol w:w="970"/>
        <w:gridCol w:w="1522"/>
        <w:gridCol w:w="1522"/>
        <w:gridCol w:w="1522"/>
        <w:gridCol w:w="1522"/>
        <w:gridCol w:w="1832"/>
        <w:gridCol w:w="1214"/>
      </w:tblGrid>
      <w:tr w14:paraId="5D541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609" w:type="dxa"/>
            <w:vMerge w:val="restart"/>
            <w:shd w:val="clear" w:color="auto" w:fill="D7D7D7" w:themeFill="background1" w:themeFillShade="D8"/>
            <w:vAlign w:val="center"/>
          </w:tcPr>
          <w:p w14:paraId="7A0DE071">
            <w:pPr>
              <w:spacing w:after="156" w:afterLines="50" w:line="570" w:lineRule="exact"/>
              <w:jc w:val="center"/>
              <w:rPr>
                <w:rFonts w:hint="eastAsia" w:ascii="方正小标宋简体" w:hAnsi="方正小标宋简体" w:eastAsia="方正小标宋简体" w:cs="方正小标宋简体"/>
                <w:b/>
                <w:bCs/>
                <w:color w:val="000000"/>
                <w:sz w:val="36"/>
                <w:szCs w:val="36"/>
                <w:vertAlign w:val="baseline"/>
              </w:rPr>
            </w:pPr>
            <w:r>
              <w:rPr>
                <w:rFonts w:hint="eastAsia"/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名称</w:t>
            </w:r>
          </w:p>
        </w:tc>
        <w:tc>
          <w:tcPr>
            <w:tcW w:w="9876" w:type="dxa"/>
            <w:gridSpan w:val="7"/>
            <w:shd w:val="clear" w:color="auto" w:fill="D7D7D7" w:themeFill="background1" w:themeFillShade="D8"/>
          </w:tcPr>
          <w:p w14:paraId="67BAE549">
            <w:pPr>
              <w:spacing w:after="156" w:afterLines="5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评  分</w:t>
            </w:r>
          </w:p>
        </w:tc>
        <w:tc>
          <w:tcPr>
            <w:tcW w:w="1214" w:type="dxa"/>
            <w:vMerge w:val="restart"/>
            <w:shd w:val="clear" w:color="auto" w:fill="D7D7D7" w:themeFill="background1" w:themeFillShade="D8"/>
            <w:vAlign w:val="center"/>
          </w:tcPr>
          <w:p w14:paraId="00F2A30A">
            <w:pPr>
              <w:spacing w:after="156" w:afterLines="5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总  分</w:t>
            </w:r>
          </w:p>
        </w:tc>
      </w:tr>
      <w:tr w14:paraId="397B4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2609" w:type="dxa"/>
            <w:vMerge w:val="continue"/>
          </w:tcPr>
          <w:p w14:paraId="6571B97F">
            <w:pPr>
              <w:spacing w:after="156" w:afterLines="50" w:line="57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986" w:type="dxa"/>
            <w:shd w:val="clear" w:color="auto" w:fill="D7D7D7" w:themeFill="background1" w:themeFillShade="D8"/>
            <w:vAlign w:val="top"/>
          </w:tcPr>
          <w:p w14:paraId="5835A778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项目意义</w:t>
            </w:r>
          </w:p>
          <w:p w14:paraId="66D0B730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10分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top"/>
          </w:tcPr>
          <w:p w14:paraId="193C4B1B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创新性</w:t>
            </w:r>
          </w:p>
          <w:p w14:paraId="2226F23F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10分</w:t>
            </w:r>
          </w:p>
        </w:tc>
        <w:tc>
          <w:tcPr>
            <w:tcW w:w="1522" w:type="dxa"/>
            <w:shd w:val="clear" w:color="auto" w:fill="D7D7D7" w:themeFill="background1" w:themeFillShade="D8"/>
            <w:vAlign w:val="top"/>
          </w:tcPr>
          <w:p w14:paraId="41DD3581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项目完成情况</w:t>
            </w:r>
          </w:p>
          <w:p w14:paraId="15793691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20分</w:t>
            </w:r>
          </w:p>
        </w:tc>
        <w:tc>
          <w:tcPr>
            <w:tcW w:w="1522" w:type="dxa"/>
            <w:shd w:val="clear" w:color="auto" w:fill="D7D7D7" w:themeFill="background1" w:themeFillShade="D8"/>
            <w:vAlign w:val="top"/>
          </w:tcPr>
          <w:p w14:paraId="2BCC5001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项目成果</w:t>
            </w:r>
          </w:p>
          <w:p w14:paraId="2F201637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30分</w:t>
            </w:r>
          </w:p>
        </w:tc>
        <w:tc>
          <w:tcPr>
            <w:tcW w:w="1522" w:type="dxa"/>
            <w:shd w:val="clear" w:color="auto" w:fill="D7D7D7" w:themeFill="background1" w:themeFillShade="D8"/>
            <w:vAlign w:val="top"/>
          </w:tcPr>
          <w:p w14:paraId="52392D44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项目管理</w:t>
            </w:r>
          </w:p>
          <w:p w14:paraId="7A9A743D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10分</w:t>
            </w:r>
          </w:p>
        </w:tc>
        <w:tc>
          <w:tcPr>
            <w:tcW w:w="1522" w:type="dxa"/>
            <w:shd w:val="clear" w:color="auto" w:fill="D7D7D7" w:themeFill="background1" w:themeFillShade="D8"/>
            <w:vAlign w:val="top"/>
          </w:tcPr>
          <w:p w14:paraId="24FB5FE6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经费使用情况</w:t>
            </w:r>
          </w:p>
          <w:p w14:paraId="76933187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10分</w:t>
            </w:r>
          </w:p>
        </w:tc>
        <w:tc>
          <w:tcPr>
            <w:tcW w:w="1832" w:type="dxa"/>
            <w:shd w:val="clear" w:color="auto" w:fill="D7D7D7" w:themeFill="background1" w:themeFillShade="D8"/>
            <w:vAlign w:val="top"/>
          </w:tcPr>
          <w:p w14:paraId="7813C592">
            <w:pPr>
              <w:spacing w:after="156" w:afterLines="50" w:line="240" w:lineRule="auto"/>
              <w:jc w:val="center"/>
              <w:rPr>
                <w:rFonts w:hint="default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答辩表现</w:t>
            </w:r>
          </w:p>
          <w:p w14:paraId="60DC4775">
            <w:pPr>
              <w:spacing w:after="156" w:afterLines="5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10分</w:t>
            </w:r>
          </w:p>
        </w:tc>
        <w:tc>
          <w:tcPr>
            <w:tcW w:w="1214" w:type="dxa"/>
            <w:vMerge w:val="continue"/>
          </w:tcPr>
          <w:p w14:paraId="487BBCD7">
            <w:pPr>
              <w:spacing w:after="156" w:afterLines="50" w:line="57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</w:tr>
      <w:tr w14:paraId="5DD4D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609" w:type="dxa"/>
          </w:tcPr>
          <w:p w14:paraId="2461BD97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86" w:type="dxa"/>
          </w:tcPr>
          <w:p w14:paraId="77F80CF5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0" w:type="dxa"/>
          </w:tcPr>
          <w:p w14:paraId="58AAB509">
            <w:pPr>
              <w:spacing w:after="156" w:afterLines="50" w:line="570" w:lineRule="exact"/>
              <w:jc w:val="center"/>
              <w:rPr>
                <w:rFonts w:hint="default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2579BDC2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7F9E092D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27127986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2F579E57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32" w:type="dxa"/>
          </w:tcPr>
          <w:p w14:paraId="2276349F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14" w:type="dxa"/>
          </w:tcPr>
          <w:p w14:paraId="51CCAAF8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9B92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609" w:type="dxa"/>
          </w:tcPr>
          <w:p w14:paraId="61B2397F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86" w:type="dxa"/>
          </w:tcPr>
          <w:p w14:paraId="34227F3A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0" w:type="dxa"/>
          </w:tcPr>
          <w:p w14:paraId="00E45986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056D1F71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0D085C64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5800E54C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719F451A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32" w:type="dxa"/>
          </w:tcPr>
          <w:p w14:paraId="44457864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14" w:type="dxa"/>
          </w:tcPr>
          <w:p w14:paraId="17B7AB7A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FF9F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2609" w:type="dxa"/>
          </w:tcPr>
          <w:p w14:paraId="7B752D8C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86" w:type="dxa"/>
          </w:tcPr>
          <w:p w14:paraId="23F44D62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0" w:type="dxa"/>
          </w:tcPr>
          <w:p w14:paraId="107A630F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3B555C4A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0AEF7CC1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671DD6FB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2298EC73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32" w:type="dxa"/>
          </w:tcPr>
          <w:p w14:paraId="207C2368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14" w:type="dxa"/>
          </w:tcPr>
          <w:p w14:paraId="249F956A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A39A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2609" w:type="dxa"/>
          </w:tcPr>
          <w:p w14:paraId="1E1B0751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86" w:type="dxa"/>
          </w:tcPr>
          <w:p w14:paraId="236302DD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0" w:type="dxa"/>
          </w:tcPr>
          <w:p w14:paraId="5BED82C3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25BC6A77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20593239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61AEF1C4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2" w:type="dxa"/>
          </w:tcPr>
          <w:p w14:paraId="18FF2C27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32" w:type="dxa"/>
          </w:tcPr>
          <w:p w14:paraId="25D68024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14" w:type="dxa"/>
          </w:tcPr>
          <w:p w14:paraId="757B1801">
            <w:pPr>
              <w:spacing w:after="156" w:afterLines="50" w:line="570" w:lineRule="exact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02BE7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0" w:lineRule="exact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63B22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0" w:lineRule="exact"/>
        <w:jc w:val="center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                                                                             评委签字：</w:t>
      </w:r>
    </w:p>
    <w:p w14:paraId="04E80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0" w:lineRule="exact"/>
        <w:jc w:val="center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                                                                             日    期：</w:t>
      </w:r>
    </w:p>
    <w:p w14:paraId="47CF67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0" w:lineRule="exact"/>
        <w:jc w:val="center"/>
        <w:textAlignment w:val="auto"/>
        <w:rPr>
          <w:rFonts w:hint="default" w:ascii="宋体" w:hAnsi="宋体" w:eastAsia="宋体" w:cs="宋体"/>
          <w:color w:val="FF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  <w:t>（注：此表为每位评委的打分表，各学院可根据实际情况增减表格行数，此内容删除）</w:t>
      </w:r>
    </w:p>
    <w:sectPr>
      <w:footerReference r:id="rId3" w:type="default"/>
      <w:pgSz w:w="16838" w:h="11906" w:orient="landscape"/>
      <w:pgMar w:top="1587" w:right="1701" w:bottom="1587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F7A4D0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3C269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pGcYwr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RnG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03C269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2B200312"/>
    <w:rsid w:val="15002D15"/>
    <w:rsid w:val="16D9656C"/>
    <w:rsid w:val="1A5063EB"/>
    <w:rsid w:val="1CD94380"/>
    <w:rsid w:val="2A464603"/>
    <w:rsid w:val="2A6D6FD8"/>
    <w:rsid w:val="2B0674C1"/>
    <w:rsid w:val="2B200312"/>
    <w:rsid w:val="2F0F5C37"/>
    <w:rsid w:val="35B13D46"/>
    <w:rsid w:val="36FF7BE6"/>
    <w:rsid w:val="3BC86445"/>
    <w:rsid w:val="3ED94A9B"/>
    <w:rsid w:val="408C76B0"/>
    <w:rsid w:val="44FB2282"/>
    <w:rsid w:val="48127F23"/>
    <w:rsid w:val="48A2115D"/>
    <w:rsid w:val="4EC372F3"/>
    <w:rsid w:val="4EFF3773"/>
    <w:rsid w:val="50D977D1"/>
    <w:rsid w:val="50EB7D9F"/>
    <w:rsid w:val="60635412"/>
    <w:rsid w:val="638821A6"/>
    <w:rsid w:val="66D03CB4"/>
    <w:rsid w:val="68BE2D05"/>
    <w:rsid w:val="77025115"/>
    <w:rsid w:val="7868162E"/>
    <w:rsid w:val="794013BD"/>
    <w:rsid w:val="7AFE51A1"/>
    <w:rsid w:val="7D100A2F"/>
    <w:rsid w:val="7D7F29F3"/>
    <w:rsid w:val="7FFC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128</Characters>
  <Lines>0</Lines>
  <Paragraphs>0</Paragraphs>
  <TotalTime>7</TotalTime>
  <ScaleCrop>false</ScaleCrop>
  <LinksUpToDate>false</LinksUpToDate>
  <CharactersWithSpaces>306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2021-07-05T02:05:00Z</dcterms:created>
  <dc:creator>Kavin1417749169</dc:creator>
  <cp:lastModifiedBy>Demo°</cp:lastModifiedBy>
  <dcterms:modified xsi:type="dcterms:W3CDTF">2026-04-09T02:13:12Z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7C02507D42C1487CAB51B404749F4D38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